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16" w:rsidRDefault="00CD7116" w:rsidP="00CD711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A31862" w:rsidRPr="00D96DD3" w:rsidRDefault="00CD7116" w:rsidP="00CD7116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  <w:r w:rsidRPr="00DB7E2E">
        <w:rPr>
          <w:rFonts w:ascii="Arial" w:eastAsia="Calibri" w:hAnsi="Arial" w:cs="Arial"/>
          <w:b/>
          <w:sz w:val="24"/>
          <w:szCs w:val="24"/>
        </w:rPr>
        <w:t xml:space="preserve">ученого совета </w:t>
      </w:r>
      <w:r>
        <w:rPr>
          <w:rFonts w:ascii="Arial" w:hAnsi="Arial" w:cs="Arial"/>
          <w:b/>
          <w:sz w:val="24"/>
          <w:szCs w:val="24"/>
        </w:rPr>
        <w:t>Комиссией по выборам ректора</w:t>
      </w:r>
      <w:r w:rsidRPr="00957CCC">
        <w:t xml:space="preserve"> </w:t>
      </w:r>
      <w:r w:rsidRPr="00957CCC">
        <w:rPr>
          <w:rFonts w:ascii="Arial" w:hAnsi="Arial" w:cs="Arial"/>
          <w:b/>
          <w:sz w:val="24"/>
          <w:szCs w:val="24"/>
        </w:rPr>
        <w:t>ФГБОУ ВО «БГУ»</w:t>
      </w:r>
    </w:p>
    <w:p w:rsidR="00A31862" w:rsidRPr="00CD7116" w:rsidRDefault="00A31862" w:rsidP="00A31862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A31862" w:rsidRPr="00D8080F" w:rsidRDefault="00A31862" w:rsidP="00A3186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A31862" w:rsidRPr="00D8080F" w:rsidRDefault="00A31862" w:rsidP="00A3186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F90D25">
        <w:rPr>
          <w:rFonts w:ascii="Arial" w:hAnsi="Arial" w:cs="Arial"/>
          <w:sz w:val="26"/>
          <w:szCs w:val="26"/>
        </w:rPr>
        <w:t>27</w:t>
      </w:r>
      <w:r w:rsidR="00FD6365">
        <w:rPr>
          <w:rFonts w:ascii="Arial" w:hAnsi="Arial" w:cs="Arial"/>
          <w:sz w:val="26"/>
          <w:szCs w:val="26"/>
        </w:rPr>
        <w:t xml:space="preserve"> ноября</w:t>
      </w:r>
      <w:r>
        <w:rPr>
          <w:rFonts w:ascii="Arial" w:hAnsi="Arial" w:cs="Arial"/>
          <w:sz w:val="26"/>
          <w:szCs w:val="26"/>
        </w:rPr>
        <w:t xml:space="preserve"> </w:t>
      </w:r>
      <w:r w:rsidR="00935693">
        <w:rPr>
          <w:rFonts w:ascii="Arial" w:hAnsi="Arial" w:cs="Arial"/>
          <w:sz w:val="26"/>
          <w:szCs w:val="26"/>
        </w:rPr>
        <w:t>2020 г. № ___</w:t>
      </w:r>
    </w:p>
    <w:p w:rsidR="00A31862" w:rsidRPr="00CD7116" w:rsidRDefault="00A31862" w:rsidP="00CD711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31862" w:rsidRPr="007131A0" w:rsidRDefault="00A31862" w:rsidP="00CD7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1A0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F90D25" w:rsidRPr="007131A0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7131A0" w:rsidRPr="007131A0">
        <w:rPr>
          <w:rFonts w:ascii="Times New Roman" w:hAnsi="Times New Roman" w:cs="Times New Roman"/>
          <w:b/>
          <w:sz w:val="28"/>
          <w:szCs w:val="28"/>
        </w:rPr>
        <w:t>распределения числа делегатов между структурными подразделениями ФГБОУ ВО «БГУ» в соответствии с установленными нормами представительства в конференции работников и обучающихся ФГБОУ ВО «БГУ» по выборам ректора ФГБОУ ВО «БГУ»</w:t>
      </w:r>
    </w:p>
    <w:p w:rsidR="00A31862" w:rsidRPr="00CD7116" w:rsidRDefault="00A31862" w:rsidP="00CD7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862" w:rsidRDefault="00A31862" w:rsidP="00CD7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выборов ректора </w:t>
      </w:r>
      <w:r w:rsidRPr="00A31862">
        <w:rPr>
          <w:rFonts w:ascii="Times New Roman" w:hAnsi="Times New Roman" w:cs="Times New Roman"/>
          <w:sz w:val="28"/>
          <w:szCs w:val="28"/>
        </w:rPr>
        <w:t>ФГБОУ ВО «</w:t>
      </w:r>
      <w:r w:rsidR="00CD7116">
        <w:rPr>
          <w:rFonts w:ascii="Times New Roman" w:hAnsi="Times New Roman" w:cs="Times New Roman"/>
          <w:sz w:val="28"/>
          <w:szCs w:val="28"/>
        </w:rPr>
        <w:t>БГУ</w:t>
      </w:r>
      <w:r w:rsidRPr="00A31862">
        <w:rPr>
          <w:rFonts w:ascii="Times New Roman" w:hAnsi="Times New Roman" w:cs="Times New Roman"/>
          <w:sz w:val="28"/>
          <w:szCs w:val="28"/>
        </w:rPr>
        <w:t>»</w:t>
      </w:r>
      <w:r w:rsidR="00CD71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выборах ректора федерального государственного бюджетного образовательного учреждения высшего образования </w:t>
      </w:r>
      <w:r w:rsidRPr="00A31862">
        <w:rPr>
          <w:rFonts w:ascii="Times New Roman" w:hAnsi="Times New Roman" w:cs="Times New Roman"/>
          <w:sz w:val="28"/>
          <w:szCs w:val="28"/>
        </w:rPr>
        <w:t>«Байкальский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CD7116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>ченый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116" w:rsidRPr="00A31862">
        <w:rPr>
          <w:rFonts w:ascii="Times New Roman" w:hAnsi="Times New Roman" w:cs="Times New Roman"/>
          <w:sz w:val="28"/>
          <w:szCs w:val="28"/>
        </w:rPr>
        <w:t>ФГБОУ ВО</w:t>
      </w:r>
      <w:r w:rsidR="00CD711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БГУ</w:t>
      </w:r>
      <w:r w:rsidR="00CD7116">
        <w:rPr>
          <w:rFonts w:ascii="Times New Roman" w:hAnsi="Times New Roman" w:cs="Times New Roman"/>
          <w:sz w:val="28"/>
          <w:szCs w:val="28"/>
        </w:rPr>
        <w:t>»</w:t>
      </w:r>
    </w:p>
    <w:p w:rsidR="00A31862" w:rsidRDefault="00A31862" w:rsidP="00CD7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A31862" w:rsidRPr="00F42FDA" w:rsidRDefault="00A31862" w:rsidP="00CD711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F90D25" w:rsidRDefault="00A31862" w:rsidP="00CD7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90D25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F90D25" w:rsidRPr="00421BC8">
        <w:rPr>
          <w:rFonts w:ascii="Times New Roman" w:hAnsi="Times New Roman" w:cs="Times New Roman"/>
          <w:sz w:val="28"/>
          <w:szCs w:val="28"/>
        </w:rPr>
        <w:t>числа делегатов между структурными подразделениями ФГБОУ ВО «БГУ» в соответствии с установленными нормами представительства в конференции работников и обучающихся ФГБОУ ВО «</w:t>
      </w:r>
      <w:r w:rsidR="00F90D25">
        <w:rPr>
          <w:rFonts w:ascii="Times New Roman" w:hAnsi="Times New Roman" w:cs="Times New Roman"/>
          <w:sz w:val="28"/>
          <w:szCs w:val="28"/>
        </w:rPr>
        <w:t>БГУ</w:t>
      </w:r>
      <w:r w:rsidR="00F90D25" w:rsidRPr="00421BC8">
        <w:rPr>
          <w:rFonts w:ascii="Times New Roman" w:hAnsi="Times New Roman" w:cs="Times New Roman"/>
          <w:sz w:val="28"/>
          <w:szCs w:val="28"/>
        </w:rPr>
        <w:t>» по выборам ректора ФГБОУ ВО «</w:t>
      </w:r>
      <w:r w:rsidR="00F90D25">
        <w:rPr>
          <w:rFonts w:ascii="Times New Roman" w:hAnsi="Times New Roman" w:cs="Times New Roman"/>
          <w:sz w:val="28"/>
          <w:szCs w:val="28"/>
        </w:rPr>
        <w:t>БГУ</w:t>
      </w:r>
      <w:r w:rsidR="00F90D25" w:rsidRPr="00421BC8">
        <w:rPr>
          <w:rFonts w:ascii="Times New Roman" w:hAnsi="Times New Roman" w:cs="Times New Roman"/>
          <w:sz w:val="28"/>
          <w:szCs w:val="28"/>
        </w:rPr>
        <w:t>»</w:t>
      </w:r>
      <w:r w:rsidR="00F90D25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F90D25" w:rsidRDefault="00F90D25" w:rsidP="00F90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869" w:rsidRPr="00D96DD3" w:rsidRDefault="009C6869" w:rsidP="00A3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862" w:rsidRPr="002B0B49" w:rsidRDefault="00A31862" w:rsidP="002B0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B0B49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D6365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115838" w:rsidRDefault="00115838" w:rsidP="00FD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F89" w:rsidRDefault="00EB5F89" w:rsidP="00FD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F89" w:rsidRDefault="00EB5F89" w:rsidP="00FD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F89" w:rsidRDefault="00EB5F89" w:rsidP="00FD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F89" w:rsidRDefault="00EB5F89" w:rsidP="00FD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F89" w:rsidRDefault="00EB5F89" w:rsidP="00FD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F89" w:rsidRDefault="00EB5F89" w:rsidP="00FD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F89" w:rsidRDefault="00EB5F89" w:rsidP="00FD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F89" w:rsidRDefault="00EB5F89" w:rsidP="00FD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F89" w:rsidRDefault="00EB5F89" w:rsidP="00FD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F89" w:rsidRDefault="00EB5F89" w:rsidP="00FD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F89" w:rsidRDefault="00EB5F89" w:rsidP="00FD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F89" w:rsidRDefault="00EB5F89" w:rsidP="00FD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F89" w:rsidRDefault="00EB5F89" w:rsidP="00FD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F89" w:rsidRDefault="00EB5F89" w:rsidP="00FD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F89" w:rsidRDefault="00EB5F89" w:rsidP="00FD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F89" w:rsidRDefault="00EB5F89" w:rsidP="00FD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F89" w:rsidRDefault="00EB5F89" w:rsidP="00FD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F89" w:rsidRDefault="00EB5F89" w:rsidP="00FD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F89" w:rsidRDefault="00EB5F89" w:rsidP="00FD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F89" w:rsidRDefault="00EB5F89" w:rsidP="00FD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F89" w:rsidRDefault="00EB5F89" w:rsidP="00FD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7E4" w:rsidRDefault="00B307E4" w:rsidP="00EB5F89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  <w:sectPr w:rsidR="00B307E4" w:rsidSect="00CD711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B5F89" w:rsidRPr="00C12F30" w:rsidRDefault="00EB5F89" w:rsidP="00EB5F89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C12F30">
        <w:rPr>
          <w:rFonts w:ascii="Times New Roman" w:eastAsia="Calibri" w:hAnsi="Times New Roman"/>
          <w:color w:val="000000"/>
          <w:sz w:val="28"/>
          <w:szCs w:val="28"/>
        </w:rPr>
        <w:lastRenderedPageBreak/>
        <w:t>Приложение</w:t>
      </w:r>
    </w:p>
    <w:p w:rsidR="00EB5F89" w:rsidRDefault="00EB5F89" w:rsidP="00EB5F89">
      <w:pPr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к решению № ___ ученого совета БГУ от </w:t>
      </w:r>
      <w:r>
        <w:rPr>
          <w:rFonts w:ascii="Times New Roman" w:eastAsia="Calibri" w:hAnsi="Times New Roman"/>
          <w:spacing w:val="4"/>
          <w:sz w:val="28"/>
          <w:szCs w:val="28"/>
        </w:rPr>
        <w:t>27</w:t>
      </w:r>
      <w:r w:rsidRPr="00BA2116">
        <w:rPr>
          <w:rFonts w:ascii="Times New Roman" w:eastAsia="Calibri" w:hAnsi="Times New Roman"/>
          <w:spacing w:val="4"/>
          <w:sz w:val="28"/>
          <w:szCs w:val="28"/>
        </w:rPr>
        <w:t>.</w:t>
      </w:r>
      <w:r>
        <w:rPr>
          <w:rFonts w:ascii="Times New Roman" w:eastAsia="Calibri" w:hAnsi="Times New Roman"/>
          <w:spacing w:val="4"/>
          <w:sz w:val="28"/>
          <w:szCs w:val="28"/>
        </w:rPr>
        <w:t>11</w:t>
      </w:r>
      <w:r w:rsidRPr="00BA2116">
        <w:rPr>
          <w:rFonts w:ascii="Times New Roman" w:eastAsia="Calibri" w:hAnsi="Times New Roman"/>
          <w:spacing w:val="4"/>
          <w:sz w:val="28"/>
          <w:szCs w:val="28"/>
        </w:rPr>
        <w:t>.2020</w:t>
      </w:r>
    </w:p>
    <w:p w:rsidR="00697555" w:rsidRPr="00014DA8" w:rsidRDefault="00697555" w:rsidP="00EB5F89">
      <w:pPr>
        <w:spacing w:after="0" w:line="240" w:lineRule="auto"/>
        <w:jc w:val="right"/>
        <w:rPr>
          <w:rFonts w:ascii="Times New Roman" w:eastAsia="Calibri" w:hAnsi="Times New Roman"/>
          <w:spacing w:val="4"/>
          <w:sz w:val="24"/>
          <w:szCs w:val="24"/>
        </w:rPr>
      </w:pPr>
    </w:p>
    <w:p w:rsidR="00B307E4" w:rsidRDefault="00B307E4" w:rsidP="00B307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7E4">
        <w:rPr>
          <w:rFonts w:ascii="Times New Roman" w:hAnsi="Times New Roman" w:cs="Times New Roman"/>
          <w:sz w:val="28"/>
          <w:szCs w:val="28"/>
        </w:rPr>
        <w:t xml:space="preserve">Распределение числа делегатов между структурными подразделениями ФГБОУ ВО «БГУ» </w:t>
      </w:r>
      <w:r w:rsidRPr="00B307E4">
        <w:rPr>
          <w:rFonts w:ascii="Times New Roman" w:hAnsi="Times New Roman" w:cs="Times New Roman"/>
          <w:sz w:val="28"/>
          <w:szCs w:val="28"/>
        </w:rPr>
        <w:br/>
        <w:t>в соответствии с установленными нормами представительства в конференции работников и обучающихся</w:t>
      </w:r>
    </w:p>
    <w:p w:rsidR="00B307E4" w:rsidRPr="00B307E4" w:rsidRDefault="00B307E4" w:rsidP="00014DA8">
      <w:pPr>
        <w:spacing w:after="60" w:line="240" w:lineRule="auto"/>
        <w:jc w:val="center"/>
        <w:rPr>
          <w:rFonts w:ascii="Arial" w:hAnsi="Arial" w:cs="Arial"/>
        </w:rPr>
      </w:pPr>
      <w:r w:rsidRPr="00B307E4">
        <w:rPr>
          <w:rFonts w:ascii="Times New Roman" w:hAnsi="Times New Roman" w:cs="Times New Roman"/>
          <w:sz w:val="28"/>
          <w:szCs w:val="28"/>
        </w:rPr>
        <w:t>ФГБОУ ВО «БГУ» по выборам ректора ФГБОУ ВО «БГУ»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80"/>
        <w:gridCol w:w="11406"/>
        <w:gridCol w:w="2274"/>
      </w:tblGrid>
      <w:tr w:rsidR="00B307E4" w:rsidRPr="00B307E4" w:rsidTr="007D0DCB">
        <w:trPr>
          <w:tblHeader/>
        </w:trPr>
        <w:tc>
          <w:tcPr>
            <w:tcW w:w="302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Группа подразделений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Итоговое количество делегатов</w:t>
            </w:r>
          </w:p>
        </w:tc>
      </w:tr>
      <w:tr w:rsidR="00B307E4" w:rsidRPr="00B307E4" w:rsidTr="007D0DCB">
        <w:tc>
          <w:tcPr>
            <w:tcW w:w="5000" w:type="pct"/>
            <w:gridSpan w:val="3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Ученый совет. Итого 31 делегат</w:t>
            </w:r>
          </w:p>
        </w:tc>
      </w:tr>
      <w:tr w:rsidR="00B307E4" w:rsidRPr="00B307E4" w:rsidTr="007D0DCB">
        <w:tc>
          <w:tcPr>
            <w:tcW w:w="302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7" w:type="pct"/>
          </w:tcPr>
          <w:p w:rsidR="00B307E4" w:rsidRPr="00B307E4" w:rsidRDefault="00B307E4" w:rsidP="00014DA8">
            <w:pPr>
              <w:shd w:val="clear" w:color="auto" w:fill="FFFFFF"/>
              <w:tabs>
                <w:tab w:val="left" w:pos="3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014D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ченого совета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307E4" w:rsidRPr="00B307E4" w:rsidTr="007D0DCB">
        <w:tc>
          <w:tcPr>
            <w:tcW w:w="5000" w:type="pct"/>
            <w:gridSpan w:val="3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Профессорско-преподавательский состав по кафедрам, институтам, факультету. Итого 28 делегатов</w:t>
            </w:r>
          </w:p>
        </w:tc>
      </w:tr>
      <w:tr w:rsidR="00B307E4" w:rsidRPr="00B307E4" w:rsidTr="007D0DCB">
        <w:tc>
          <w:tcPr>
            <w:tcW w:w="302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 xml:space="preserve">Кафедра водных биоресурсов и </w:t>
            </w:r>
            <w:proofErr w:type="spellStart"/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B30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Дирекция Института народного хозяйства</w:t>
            </w:r>
          </w:p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Кафедра экономики предприятия и предпринимательской деятельности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07E4" w:rsidRPr="00B307E4" w:rsidTr="007D0DCB">
        <w:tc>
          <w:tcPr>
            <w:tcW w:w="302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Кафедра инженерно-экономической подготовки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07E4" w:rsidRPr="00B307E4" w:rsidTr="007D0DCB">
        <w:tc>
          <w:tcPr>
            <w:tcW w:w="302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Кафедра государственно-правовых дисциплин</w:t>
            </w:r>
          </w:p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Кафедра предпринимательского и финансового права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07E4" w:rsidRPr="00B307E4" w:rsidTr="007D0DCB">
        <w:tc>
          <w:tcPr>
            <w:tcW w:w="302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Кафедра гражданского права и процесса</w:t>
            </w:r>
          </w:p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Кафедра правового обеспечения национальной безопасности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07E4" w:rsidRPr="00B307E4" w:rsidTr="007D0DCB">
        <w:tc>
          <w:tcPr>
            <w:tcW w:w="302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Кафедра криминалистики, судебных экспертиз и юридической психологии</w:t>
            </w:r>
          </w:p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Дирекция Института государства и права</w:t>
            </w:r>
          </w:p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Кафедра уголовного права, криминологии и уголовного процесса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07E4" w:rsidRPr="00B307E4" w:rsidTr="007D0DCB">
        <w:tc>
          <w:tcPr>
            <w:tcW w:w="302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математических методов и цифровых технологий </w:t>
            </w:r>
          </w:p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Кафедра физической культуры и спорта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07E4" w:rsidRPr="00B307E4" w:rsidTr="007D0DCB">
        <w:tc>
          <w:tcPr>
            <w:tcW w:w="302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Кафедра социологии и психологии</w:t>
            </w:r>
          </w:p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 xml:space="preserve">Дирекция Института культуры, </w:t>
            </w:r>
            <w:r w:rsidRPr="00B30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социальных коммуникаций и информационных технологий</w:t>
            </w:r>
          </w:p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Кафедра философии, искусствознания и журналистики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07E4" w:rsidRPr="00B307E4" w:rsidTr="007D0DCB">
        <w:tc>
          <w:tcPr>
            <w:tcW w:w="302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Кафедра бухгалтерского учета и налогообложения</w:t>
            </w:r>
          </w:p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Кафедра менеджмента, маркетинга и сервиса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07E4" w:rsidRPr="00B307E4" w:rsidTr="007D0DCB">
        <w:tc>
          <w:tcPr>
            <w:tcW w:w="302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Кафедра государственного управления и управления человеческими ресурсами</w:t>
            </w:r>
          </w:p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Дирекция Института управления и финансов</w:t>
            </w:r>
          </w:p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Кафедра финансов и финансовых институтов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07E4" w:rsidRPr="00B307E4" w:rsidTr="007D0DCB">
        <w:tc>
          <w:tcPr>
            <w:tcW w:w="302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07E4" w:rsidRPr="00B307E4" w:rsidTr="007D0DCB">
        <w:tc>
          <w:tcPr>
            <w:tcW w:w="302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Кафедра международных отношений и таможенного дела</w:t>
            </w:r>
          </w:p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Дирекция Института мировой экономики и международных отношений</w:t>
            </w:r>
          </w:p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мировой экономики и экономической безопасности 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07E4" w:rsidRPr="00B307E4" w:rsidTr="007D0DCB">
        <w:tc>
          <w:tcPr>
            <w:tcW w:w="302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Кафедра русского языка и межкультурной коммуникации</w:t>
            </w:r>
          </w:p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Дирекция Международного факультета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07E4" w:rsidRPr="00B307E4" w:rsidTr="007D0DCB">
        <w:tc>
          <w:tcPr>
            <w:tcW w:w="5000" w:type="pct"/>
            <w:gridSpan w:val="3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 подразделения БГУ. Итого 21 делегат</w:t>
            </w:r>
          </w:p>
        </w:tc>
      </w:tr>
      <w:tr w:rsidR="00B307E4" w:rsidRPr="00B307E4" w:rsidTr="007D0DCB">
        <w:tc>
          <w:tcPr>
            <w:tcW w:w="302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Ректорат, Управление международной деятельности, Первый отдел, Нормативно-технический отдел,</w:t>
            </w:r>
          </w:p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информационных технологий (начальник управления, отдел разработки информационных систем)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7E4" w:rsidRPr="00B307E4" w:rsidTr="007D0DCB">
        <w:tc>
          <w:tcPr>
            <w:tcW w:w="302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 xml:space="preserve">Колледж Байкальского государственного университета 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07E4" w:rsidRPr="00B307E4" w:rsidTr="007D0DCB">
        <w:tc>
          <w:tcPr>
            <w:tcW w:w="302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Центр студенческого питания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07E4" w:rsidRPr="00B307E4" w:rsidTr="007D0DCB">
        <w:tc>
          <w:tcPr>
            <w:tcW w:w="302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 xml:space="preserve">Научная библиотека, Учебно-методическое управление (начальник управления, отдел лицензирования и аккредитации, методический отдел), Управление информационных технологий (Сектор анализа и обработки информации) 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07E4" w:rsidRPr="00B307E4" w:rsidTr="007D0DCB">
        <w:tc>
          <w:tcPr>
            <w:tcW w:w="302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Хозяйственный отдел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07E4" w:rsidRPr="00B307E4" w:rsidTr="007D0DCB">
        <w:tc>
          <w:tcPr>
            <w:tcW w:w="302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Инспекторы по кадрам, Эксплуатационно-технический отдел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7E4" w:rsidRPr="00B307E4" w:rsidTr="007D0DCB">
        <w:tc>
          <w:tcPr>
            <w:tcW w:w="302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Специалисты по УМР кафедр, Учебно-методическое управление (отдел контрольно-диспетчерской службы)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7E4" w:rsidRPr="00B307E4" w:rsidTr="007D0DCB">
        <w:tc>
          <w:tcPr>
            <w:tcW w:w="302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Управление бухгалтерского учета и финансового контроля, Учебно-методическое управление (студенческий отдел кадров), Малая юридическая академия, Институт правовых исследований, Учебно-научная лаборатория государственно-правовых исследований, Лаборатория криминалистической техники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07E4" w:rsidRPr="00B307E4" w:rsidTr="007D0DCB">
        <w:tc>
          <w:tcPr>
            <w:tcW w:w="302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Отдел документационного обеспечения, Планово-финансовое управление, Управление по работе со студентами, Управление информационных технологий (отдел развития, эксплуатации и ремонта), Учебно-методическое управление (учебный отдел)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7E4" w:rsidRPr="00B307E4" w:rsidTr="007D0DCB">
        <w:tc>
          <w:tcPr>
            <w:tcW w:w="302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 xml:space="preserve">СКДЦ «Художественный», </w:t>
            </w:r>
            <w:proofErr w:type="spellStart"/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, Центр профессионального образования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7E4" w:rsidRPr="00B307E4" w:rsidTr="007D0DCB">
        <w:tc>
          <w:tcPr>
            <w:tcW w:w="302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Студенческий городок, Отдел охраны труда, Центр творчества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7E4" w:rsidRPr="00B307E4" w:rsidTr="007D0DCB">
        <w:tc>
          <w:tcPr>
            <w:tcW w:w="302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информационных технологий (отдел интернет-технологий), Управление информационных технологий (отдел программно-технического обеспечения), Центральная приемная комиссия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7E4" w:rsidRPr="00B307E4" w:rsidTr="007D0DCB">
        <w:tc>
          <w:tcPr>
            <w:tcW w:w="302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Научное управление, Лаборатория региональных экономических исследований, Издательский дом, Информационно-полиграфический отдел, Управление безопасности и гражданской обороны, Отдел государственных закупок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7E4" w:rsidRPr="00B307E4" w:rsidTr="007D0DCB">
        <w:tc>
          <w:tcPr>
            <w:tcW w:w="302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Институт повышения квалификации, Межотраслевой центр повышения квалификации, Учебно-методический центр по повышению квалификации и переподготовке кадров, Центр дополнительного образования, Центр профессионального дополнительного образования, Управление административно-кадровой и правовой работы, Второй отдел, Другие (непоименованные) структурные подразделения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7E4" w:rsidRPr="00B307E4" w:rsidTr="007D0DCB">
        <w:tc>
          <w:tcPr>
            <w:tcW w:w="5000" w:type="pct"/>
            <w:gridSpan w:val="3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Филиалы БГУ. Итого 6 делегатов</w:t>
            </w:r>
          </w:p>
        </w:tc>
      </w:tr>
      <w:tr w:rsidR="00B307E4" w:rsidRPr="00B307E4" w:rsidTr="007D0DCB">
        <w:tc>
          <w:tcPr>
            <w:tcW w:w="302" w:type="pct"/>
            <w:vMerge w:val="restar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Братский филиал БГУ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07E4" w:rsidRPr="00B307E4" w:rsidTr="007D0DCB">
        <w:tc>
          <w:tcPr>
            <w:tcW w:w="302" w:type="pct"/>
            <w:vMerge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Читинский институт (филиал) БГУ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07E4" w:rsidRPr="00B307E4" w:rsidTr="007D0DCB">
        <w:tc>
          <w:tcPr>
            <w:tcW w:w="302" w:type="pct"/>
            <w:vMerge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Усть-Илимский филиал БГУ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07E4" w:rsidRPr="00B307E4" w:rsidTr="007D0DCB">
        <w:tc>
          <w:tcPr>
            <w:tcW w:w="5000" w:type="pct"/>
            <w:gridSpan w:val="3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Обучающиеся. Итого 9 делегатов </w:t>
            </w:r>
          </w:p>
        </w:tc>
      </w:tr>
      <w:tr w:rsidR="00B307E4" w:rsidRPr="00B307E4" w:rsidTr="007D0DCB">
        <w:tc>
          <w:tcPr>
            <w:tcW w:w="302" w:type="pct"/>
            <w:vMerge w:val="restar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Студенты СПО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07E4" w:rsidRPr="00B307E4" w:rsidTr="007D0DCB">
        <w:tc>
          <w:tcPr>
            <w:tcW w:w="302" w:type="pct"/>
            <w:vMerge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spellStart"/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307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07E4" w:rsidRPr="00B307E4" w:rsidTr="007D0DCB">
        <w:tc>
          <w:tcPr>
            <w:tcW w:w="302" w:type="pct"/>
            <w:vMerge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Студенты магистратуры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07E4" w:rsidRPr="00B307E4" w:rsidTr="007D0DCB">
        <w:tc>
          <w:tcPr>
            <w:tcW w:w="302" w:type="pct"/>
            <w:vMerge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pct"/>
          </w:tcPr>
          <w:p w:rsidR="00B307E4" w:rsidRPr="00B307E4" w:rsidRDefault="00B307E4" w:rsidP="00B30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Обучающиеся в аспирантуре</w:t>
            </w:r>
          </w:p>
        </w:tc>
        <w:tc>
          <w:tcPr>
            <w:tcW w:w="781" w:type="pct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07E4" w:rsidRPr="00B307E4" w:rsidTr="007D0DCB">
        <w:tc>
          <w:tcPr>
            <w:tcW w:w="5000" w:type="pct"/>
            <w:gridSpan w:val="3"/>
          </w:tcPr>
          <w:p w:rsidR="00B307E4" w:rsidRPr="00B307E4" w:rsidRDefault="00B307E4" w:rsidP="00B30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7E4">
              <w:rPr>
                <w:rFonts w:ascii="Times New Roman" w:hAnsi="Times New Roman" w:cs="Times New Roman"/>
                <w:b/>
                <w:sz w:val="24"/>
                <w:szCs w:val="24"/>
              </w:rPr>
              <w:t>Всего 95 человек</w:t>
            </w:r>
          </w:p>
        </w:tc>
      </w:tr>
    </w:tbl>
    <w:p w:rsidR="00B307E4" w:rsidRPr="00B307E4" w:rsidRDefault="00B307E4" w:rsidP="00B30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7E4" w:rsidRPr="00B307E4" w:rsidRDefault="00B307E4" w:rsidP="00B30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7E4" w:rsidRPr="00B307E4" w:rsidRDefault="00B307E4" w:rsidP="00B30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7E4">
        <w:rPr>
          <w:rFonts w:ascii="Times New Roman" w:hAnsi="Times New Roman" w:cs="Times New Roman"/>
          <w:sz w:val="28"/>
          <w:szCs w:val="28"/>
        </w:rPr>
        <w:t>Председатель Комиссии по выборам ректора ФГБОУ ВО «БГУ»</w:t>
      </w:r>
      <w:r w:rsidRPr="00B307E4">
        <w:rPr>
          <w:rFonts w:ascii="Times New Roman" w:hAnsi="Times New Roman" w:cs="Times New Roman"/>
          <w:sz w:val="28"/>
          <w:szCs w:val="28"/>
        </w:rPr>
        <w:tab/>
      </w:r>
      <w:r w:rsidRPr="00B307E4">
        <w:rPr>
          <w:rFonts w:ascii="Times New Roman" w:hAnsi="Times New Roman" w:cs="Times New Roman"/>
          <w:sz w:val="28"/>
          <w:szCs w:val="28"/>
        </w:rPr>
        <w:tab/>
      </w:r>
      <w:r w:rsidRPr="00B307E4">
        <w:rPr>
          <w:rFonts w:ascii="Times New Roman" w:hAnsi="Times New Roman" w:cs="Times New Roman"/>
          <w:sz w:val="28"/>
          <w:szCs w:val="28"/>
        </w:rPr>
        <w:tab/>
      </w:r>
      <w:r w:rsidRPr="00B307E4">
        <w:rPr>
          <w:rFonts w:ascii="Times New Roman" w:hAnsi="Times New Roman" w:cs="Times New Roman"/>
          <w:sz w:val="28"/>
          <w:szCs w:val="28"/>
        </w:rPr>
        <w:tab/>
      </w:r>
      <w:r w:rsidRPr="00B307E4">
        <w:rPr>
          <w:rFonts w:ascii="Times New Roman" w:hAnsi="Times New Roman" w:cs="Times New Roman"/>
          <w:sz w:val="28"/>
          <w:szCs w:val="28"/>
        </w:rPr>
        <w:tab/>
      </w:r>
      <w:r w:rsidRPr="00B307E4">
        <w:rPr>
          <w:rFonts w:ascii="Times New Roman" w:hAnsi="Times New Roman" w:cs="Times New Roman"/>
          <w:sz w:val="28"/>
          <w:szCs w:val="28"/>
        </w:rPr>
        <w:tab/>
      </w:r>
      <w:r w:rsidRPr="00B307E4">
        <w:rPr>
          <w:rFonts w:ascii="Times New Roman" w:hAnsi="Times New Roman" w:cs="Times New Roman"/>
          <w:sz w:val="28"/>
          <w:szCs w:val="28"/>
        </w:rPr>
        <w:tab/>
        <w:t xml:space="preserve">         И.В. </w:t>
      </w:r>
      <w:proofErr w:type="spellStart"/>
      <w:r w:rsidRPr="00B307E4">
        <w:rPr>
          <w:rFonts w:ascii="Times New Roman" w:hAnsi="Times New Roman" w:cs="Times New Roman"/>
          <w:sz w:val="28"/>
          <w:szCs w:val="28"/>
        </w:rPr>
        <w:t>Смолькова</w:t>
      </w:r>
      <w:proofErr w:type="spellEnd"/>
    </w:p>
    <w:p w:rsidR="00697555" w:rsidRPr="00FD6365" w:rsidRDefault="00697555" w:rsidP="00EB5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97555" w:rsidRPr="00FD6365" w:rsidSect="00B307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62"/>
    <w:rsid w:val="00014DA8"/>
    <w:rsid w:val="00115838"/>
    <w:rsid w:val="001B3A5F"/>
    <w:rsid w:val="001F5B65"/>
    <w:rsid w:val="002B0B49"/>
    <w:rsid w:val="00342472"/>
    <w:rsid w:val="005E577A"/>
    <w:rsid w:val="00697555"/>
    <w:rsid w:val="006C715D"/>
    <w:rsid w:val="007131A0"/>
    <w:rsid w:val="007C797D"/>
    <w:rsid w:val="0085106E"/>
    <w:rsid w:val="00935693"/>
    <w:rsid w:val="00957CCC"/>
    <w:rsid w:val="009C6869"/>
    <w:rsid w:val="00A31862"/>
    <w:rsid w:val="00B307E4"/>
    <w:rsid w:val="00BC1F99"/>
    <w:rsid w:val="00C63B26"/>
    <w:rsid w:val="00CD7116"/>
    <w:rsid w:val="00EB5F89"/>
    <w:rsid w:val="00EF1FA0"/>
    <w:rsid w:val="00F049E3"/>
    <w:rsid w:val="00F90D25"/>
    <w:rsid w:val="00F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A5D4D-BFDC-47B6-99C0-4463EC8B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97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90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Пятковская Юлия Валерьевна</dc:creator>
  <cp:keywords/>
  <dc:description/>
  <cp:lastModifiedBy>Гредюшко Светлана Владимировна</cp:lastModifiedBy>
  <cp:revision>2</cp:revision>
  <cp:lastPrinted>2020-11-03T02:37:00Z</cp:lastPrinted>
  <dcterms:created xsi:type="dcterms:W3CDTF">2020-11-26T06:09:00Z</dcterms:created>
  <dcterms:modified xsi:type="dcterms:W3CDTF">2020-11-26T06:09:00Z</dcterms:modified>
</cp:coreProperties>
</file>